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DAA" w:rsidRDefault="004A6526" w:rsidP="004A6526">
      <w:r>
        <w:rPr>
          <w:rFonts w:eastAsia="Times New Roman"/>
          <w:noProof/>
          <w:sz w:val="22"/>
          <w:szCs w:val="22"/>
          <w:lang w:eastAsia="ru-RU"/>
        </w:rPr>
        <w:drawing>
          <wp:inline distT="0" distB="0" distL="0" distR="0">
            <wp:extent cx="6480175" cy="8910241"/>
            <wp:effectExtent l="0" t="0" r="0" b="5715"/>
            <wp:docPr id="1" name="Рисунок 1" descr="C:\Users\Админ\Desktop\Общее собр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Общее собра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DAA" w:rsidRDefault="00DE33BE" w:rsidP="00400DAA">
      <w:pPr>
        <w:jc w:val="both"/>
      </w:pPr>
      <w:r>
        <w:t xml:space="preserve"> 3.2. На заседании общего собрания избирается председатель и секретарь собрания.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голосования. При равном количестве голосов решающим является голос председателя Собрании. </w:t>
      </w:r>
    </w:p>
    <w:p w:rsidR="00400DAA" w:rsidRDefault="00DE33BE" w:rsidP="00400DAA">
      <w:pPr>
        <w:jc w:val="both"/>
      </w:pPr>
      <w:r>
        <w:lastRenderedPageBreak/>
        <w:t>3.3. В ходе заседания общего собрания секретарь ведет протокол, в котором указывается повестка дня, ход обсуждения вопросов, порядок и итоги голосования, принятое решение. Протокол подписывается председателем, секретарем и хранится в Учреждении</w:t>
      </w:r>
      <w:proofErr w:type="gramStart"/>
      <w:r>
        <w:t>..</w:t>
      </w:r>
      <w:proofErr w:type="gramEnd"/>
    </w:p>
    <w:p w:rsidR="004A6526" w:rsidRDefault="00400DAA" w:rsidP="00400DAA">
      <w:pPr>
        <w:jc w:val="both"/>
      </w:pPr>
      <w:r>
        <w:t xml:space="preserve"> 3.4</w:t>
      </w:r>
      <w:r w:rsidR="00DE33BE">
        <w:t xml:space="preserve">. Каждый участник Собрания имеет право: </w:t>
      </w:r>
    </w:p>
    <w:p w:rsidR="004A6526" w:rsidRDefault="00DE33BE" w:rsidP="00400DAA">
      <w:pPr>
        <w:jc w:val="both"/>
      </w:pPr>
      <w:r>
        <w:sym w:font="Symbol" w:char="F02D"/>
      </w:r>
      <w:r>
        <w:t xml:space="preserve"> потребовать обсуждения Собранием любого вопроса, касающегося деятельности школы, если его поддержит не менее 1/3 членов Собрания; </w:t>
      </w:r>
    </w:p>
    <w:p w:rsidR="00400DAA" w:rsidRDefault="00DE33BE" w:rsidP="00400DAA">
      <w:pPr>
        <w:jc w:val="both"/>
      </w:pPr>
      <w:r>
        <w:sym w:font="Symbol" w:char="F02D"/>
      </w:r>
      <w:r>
        <w:t xml:space="preserve"> при несогласии с решением Собрания высказывать свое мнение, которое должно быть занесено в протокол. </w:t>
      </w:r>
    </w:p>
    <w:p w:rsidR="00400DAA" w:rsidRDefault="00400DAA" w:rsidP="00400DAA">
      <w:pPr>
        <w:jc w:val="both"/>
      </w:pPr>
      <w:r>
        <w:t>3.5</w:t>
      </w:r>
      <w:r w:rsidR="00DE33BE">
        <w:t xml:space="preserve">. Решения Собрания, принятые в пределах его полномочий и в соответствии с законодательством, после утверждения его директором Школы являются обязательными для исполнения всеми участниками образовательного процесса. </w:t>
      </w:r>
    </w:p>
    <w:p w:rsidR="00400DAA" w:rsidRDefault="00400DAA" w:rsidP="00400DAA">
      <w:pPr>
        <w:jc w:val="both"/>
      </w:pPr>
      <w:r>
        <w:t>3.6</w:t>
      </w:r>
      <w:r w:rsidR="00DE33BE">
        <w:t xml:space="preserve">. Все решения Собрания своевременно доводятся до сведения всех участников образовательного процесса. </w:t>
      </w:r>
    </w:p>
    <w:p w:rsidR="00400DAA" w:rsidRDefault="00400DAA" w:rsidP="00400DAA">
      <w:pPr>
        <w:jc w:val="both"/>
      </w:pPr>
      <w:bookmarkStart w:id="0" w:name="_GoBack"/>
      <w:bookmarkEnd w:id="0"/>
    </w:p>
    <w:p w:rsidR="00400DAA" w:rsidRPr="00400DAA" w:rsidRDefault="00DE33BE" w:rsidP="00400DAA">
      <w:pPr>
        <w:jc w:val="both"/>
        <w:rPr>
          <w:b/>
        </w:rPr>
      </w:pPr>
      <w:r w:rsidRPr="00400DAA">
        <w:rPr>
          <w:b/>
        </w:rPr>
        <w:t>IV. Документация и отч</w:t>
      </w:r>
      <w:r w:rsidR="004A6526">
        <w:rPr>
          <w:b/>
        </w:rPr>
        <w:t>е</w:t>
      </w:r>
      <w:r w:rsidRPr="00400DAA">
        <w:rPr>
          <w:b/>
        </w:rPr>
        <w:t xml:space="preserve">тность </w:t>
      </w:r>
    </w:p>
    <w:p w:rsidR="00400DAA" w:rsidRDefault="00DE33BE" w:rsidP="00400DAA">
      <w:pPr>
        <w:jc w:val="both"/>
      </w:pPr>
      <w:r>
        <w:t>Заседания Собрания оформляются протоколом, в которых фиксируется ход обсуждения вопросов, предложения и замечания участников Собрания. Протоколы подписываются председателем и секретарем.</w:t>
      </w:r>
    </w:p>
    <w:p w:rsidR="00DE33BE" w:rsidRDefault="00DE33BE" w:rsidP="00400DAA">
      <w:pPr>
        <w:jc w:val="both"/>
      </w:pPr>
      <w:r>
        <w:t xml:space="preserve"> 4.1. Документация Общего собрания постоянно хранится в делах Школы и передается по акту.</w:t>
      </w:r>
    </w:p>
    <w:sectPr w:rsidR="00DE33BE" w:rsidSect="00DE33B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3BE"/>
    <w:rsid w:val="00371C04"/>
    <w:rsid w:val="00400DAA"/>
    <w:rsid w:val="004A6526"/>
    <w:rsid w:val="006F51D3"/>
    <w:rsid w:val="00DE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BE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65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526"/>
    <w:rPr>
      <w:rFonts w:ascii="Tahoma" w:eastAsia="Batang" w:hAnsi="Tahoma" w:cs="Tahoma"/>
      <w:sz w:val="16"/>
      <w:szCs w:val="16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BE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65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526"/>
    <w:rPr>
      <w:rFonts w:ascii="Tahoma" w:eastAsia="Batang" w:hAnsi="Tahoma" w:cs="Tahoma"/>
      <w:sz w:val="16"/>
      <w:szCs w:val="1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cp:lastPrinted>2021-02-12T13:30:00Z</cp:lastPrinted>
  <dcterms:created xsi:type="dcterms:W3CDTF">2021-02-12T13:05:00Z</dcterms:created>
  <dcterms:modified xsi:type="dcterms:W3CDTF">2021-02-12T13:39:00Z</dcterms:modified>
</cp:coreProperties>
</file>